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926CD" w:rsidRPr="00FC6A90" w:rsidTr="00F203CD">
        <w:trPr>
          <w:tblCellSpacing w:w="15" w:type="dxa"/>
        </w:trPr>
        <w:tc>
          <w:tcPr>
            <w:tcW w:w="0" w:type="auto"/>
            <w:hideMark/>
          </w:tcPr>
          <w:p w:rsidR="00A926CD" w:rsidRPr="00FC6A90" w:rsidRDefault="00A926CD" w:rsidP="00A926CD">
            <w:pPr>
              <w:pStyle w:val="a4"/>
              <w:spacing w:before="0" w:beforeAutospacing="0" w:after="0" w:afterAutospacing="0"/>
            </w:pPr>
          </w:p>
        </w:tc>
      </w:tr>
    </w:tbl>
    <w:p w:rsidR="00A926CD" w:rsidRDefault="00A926CD" w:rsidP="0027303B">
      <w:pPr>
        <w:spacing w:line="240" w:lineRule="auto"/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CD" w:rsidRPr="0027303B" w:rsidRDefault="00A926CD" w:rsidP="0027303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>АДМИ</w:t>
      </w:r>
      <w:r w:rsidR="0027303B">
        <w:rPr>
          <w:rFonts w:ascii="Times New Roman" w:hAnsi="Times New Roman" w:cs="Times New Roman"/>
          <w:b/>
          <w:sz w:val="28"/>
          <w:szCs w:val="28"/>
        </w:rPr>
        <w:t xml:space="preserve">НИСТРАЦИЯ  АННЕНСКОГО СЕЛЬСКОГО </w:t>
      </w:r>
      <w:r w:rsidRPr="0027303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926CD" w:rsidRPr="0027303B" w:rsidRDefault="00A926CD" w:rsidP="0027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>КАРТАЛИНСКОГО  МУНИЦИПАЛЬНОГО  РАЙОНА</w:t>
      </w:r>
    </w:p>
    <w:p w:rsidR="00A926CD" w:rsidRPr="0027303B" w:rsidRDefault="00A926CD" w:rsidP="0027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>ЧЕЛЯБИНСКОЙ  ОБЛАСТИ</w:t>
      </w:r>
    </w:p>
    <w:p w:rsidR="00A926CD" w:rsidRPr="0027303B" w:rsidRDefault="00A926CD" w:rsidP="0027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D" w:rsidRPr="0027303B" w:rsidRDefault="00A926CD" w:rsidP="00273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26CD" w:rsidRPr="0027303B" w:rsidRDefault="00244DE0" w:rsidP="00A9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E0">
        <w:rPr>
          <w:rFonts w:ascii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7F1009" w:rsidRDefault="002406ED" w:rsidP="0027303B">
      <w:pPr>
        <w:pStyle w:val="a9"/>
        <w:rPr>
          <w:rFonts w:ascii="Times New Roman" w:hAnsi="Times New Roman" w:cs="Times New Roman"/>
          <w:sz w:val="28"/>
          <w:szCs w:val="28"/>
        </w:rPr>
      </w:pPr>
      <w:r w:rsidRPr="0027303B">
        <w:rPr>
          <w:rFonts w:ascii="Times New Roman" w:hAnsi="Times New Roman" w:cs="Times New Roman"/>
          <w:sz w:val="28"/>
          <w:szCs w:val="28"/>
        </w:rPr>
        <w:t>О</w:t>
      </w:r>
      <w:r w:rsidR="007F1009" w:rsidRPr="002730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03.10</w:t>
      </w:r>
      <w:r w:rsidR="007F1009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27303B">
        <w:rPr>
          <w:rFonts w:ascii="Times New Roman" w:hAnsi="Times New Roman" w:cs="Times New Roman"/>
          <w:sz w:val="28"/>
          <w:szCs w:val="28"/>
        </w:rPr>
        <w:t>.2019</w:t>
      </w:r>
      <w:r w:rsidR="007F1009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27303B">
        <w:rPr>
          <w:rFonts w:ascii="Times New Roman" w:hAnsi="Times New Roman" w:cs="Times New Roman"/>
          <w:sz w:val="28"/>
          <w:szCs w:val="28"/>
        </w:rPr>
        <w:t xml:space="preserve">г.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27303B" w:rsidRPr="0027303B" w:rsidRDefault="0027303B" w:rsidP="0027303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Анненское</w:t>
      </w:r>
    </w:p>
    <w:p w:rsidR="0027303B" w:rsidRPr="0027303B" w:rsidRDefault="0027303B" w:rsidP="0027303B">
      <w:pPr>
        <w:pStyle w:val="a9"/>
      </w:pPr>
    </w:p>
    <w:p w:rsidR="0027303B" w:rsidRDefault="007F1009" w:rsidP="00B06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>О</w:t>
      </w:r>
      <w:r w:rsidR="0027303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перечень</w:t>
      </w:r>
    </w:p>
    <w:p w:rsidR="0027303B" w:rsidRDefault="00D33448" w:rsidP="00B06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 xml:space="preserve"> должностных лиц Анненского сельского </w:t>
      </w:r>
    </w:p>
    <w:p w:rsidR="0027303B" w:rsidRDefault="00D33448" w:rsidP="00B06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27303B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27303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7303B" w:rsidRDefault="0027303B" w:rsidP="00B06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D33448" w:rsidRPr="002730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448" w:rsidRPr="0027303B">
        <w:rPr>
          <w:rFonts w:ascii="Times New Roman" w:hAnsi="Times New Roman" w:cs="Times New Roman"/>
          <w:b/>
          <w:sz w:val="28"/>
          <w:szCs w:val="28"/>
        </w:rPr>
        <w:t>уполномоченных составлять протоколы</w:t>
      </w:r>
    </w:p>
    <w:p w:rsidR="0027303B" w:rsidRDefault="00D33448" w:rsidP="00B06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 xml:space="preserve"> об административных правонарушениях,</w:t>
      </w:r>
      <w:r w:rsidR="00C91C11" w:rsidRPr="00273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009" w:rsidRPr="0027303B" w:rsidRDefault="002406ED" w:rsidP="00B06F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</w:t>
      </w:r>
      <w:r w:rsidR="00D33448" w:rsidRPr="0027303B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="00D33448" w:rsidRPr="0027303B">
        <w:rPr>
          <w:rFonts w:ascii="Times New Roman" w:hAnsi="Times New Roman" w:cs="Times New Roman"/>
          <w:b/>
          <w:sz w:val="28"/>
          <w:szCs w:val="28"/>
        </w:rPr>
        <w:t xml:space="preserve"> законом Челябинской области.</w:t>
      </w:r>
      <w:r w:rsidR="007F1009" w:rsidRPr="00273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03B" w:rsidRDefault="00E5555A" w:rsidP="002730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0F6" w:rsidRDefault="00E5555A" w:rsidP="003A7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7F1009" w:rsidRPr="00273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3448" w:rsidRPr="0027303B">
        <w:rPr>
          <w:rFonts w:ascii="Times New Roman" w:hAnsi="Times New Roman" w:cs="Times New Roman"/>
          <w:sz w:val="28"/>
          <w:szCs w:val="28"/>
        </w:rPr>
        <w:t>с Кодексом Российской Федерации об административных правонарушениях, Законом Челябинской области от 27.05.2010 года № 583-ЗО «Об 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</w:t>
      </w:r>
      <w:r w:rsidR="00C91C11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D33448" w:rsidRPr="0027303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</w:t>
      </w:r>
      <w:r w:rsidR="00C91C11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D33448" w:rsidRPr="0027303B">
        <w:rPr>
          <w:rFonts w:ascii="Times New Roman" w:hAnsi="Times New Roman" w:cs="Times New Roman"/>
          <w:sz w:val="28"/>
          <w:szCs w:val="28"/>
        </w:rPr>
        <w:t>руководствуясь Уставом Анненского сельского поселения,</w:t>
      </w:r>
      <w:r w:rsidR="00C91C11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D33448" w:rsidRPr="002730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70F6" w:rsidRDefault="00E5555A" w:rsidP="003A7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sz w:val="28"/>
          <w:szCs w:val="28"/>
        </w:rPr>
        <w:t xml:space="preserve">  </w:t>
      </w:r>
      <w:r w:rsidR="007F1009" w:rsidRPr="0027303B">
        <w:rPr>
          <w:rFonts w:ascii="Times New Roman" w:hAnsi="Times New Roman" w:cs="Times New Roman"/>
          <w:sz w:val="28"/>
          <w:szCs w:val="28"/>
        </w:rPr>
        <w:t>1.</w:t>
      </w:r>
      <w:r w:rsidR="00D33448" w:rsidRPr="002730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303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33448" w:rsidRPr="0027303B">
        <w:rPr>
          <w:rFonts w:ascii="Times New Roman" w:hAnsi="Times New Roman" w:cs="Times New Roman"/>
          <w:sz w:val="28"/>
          <w:szCs w:val="28"/>
        </w:rPr>
        <w:t>перечень должностных лиц Анненского сельского поселения,</w:t>
      </w:r>
      <w:r w:rsidR="00C91C11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D33448" w:rsidRPr="0027303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</w:t>
      </w:r>
      <w:r w:rsidR="00C91C11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D33448" w:rsidRPr="0027303B">
        <w:rPr>
          <w:rFonts w:ascii="Times New Roman" w:hAnsi="Times New Roman" w:cs="Times New Roman"/>
          <w:sz w:val="28"/>
          <w:szCs w:val="28"/>
        </w:rPr>
        <w:t>предусмотренных Законом Челябинской области от 27.05.2010г № 584-ЗО «Об административных правонарушениях в Челябинской области</w:t>
      </w:r>
      <w:r w:rsidR="001E005F" w:rsidRPr="0027303B"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:rsidR="00697A24" w:rsidRPr="003A70F6" w:rsidRDefault="00E5555A" w:rsidP="003A7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1E005F" w:rsidRPr="0027303B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« </w:t>
      </w:r>
      <w:proofErr w:type="spellStart"/>
      <w:r w:rsidR="001E005F" w:rsidRPr="0027303B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1E005F" w:rsidRPr="0027303B">
        <w:rPr>
          <w:rFonts w:ascii="Times New Roman" w:hAnsi="Times New Roman" w:cs="Times New Roman"/>
          <w:sz w:val="28"/>
          <w:szCs w:val="28"/>
        </w:rPr>
        <w:t xml:space="preserve"> новь»</w:t>
      </w:r>
      <w:r w:rsidR="003A70F6">
        <w:rPr>
          <w:rFonts w:ascii="Times New Roman" w:hAnsi="Times New Roman" w:cs="Times New Roman"/>
          <w:sz w:val="28"/>
          <w:szCs w:val="28"/>
        </w:rPr>
        <w:t xml:space="preserve"> </w:t>
      </w:r>
      <w:r w:rsidR="00697A24" w:rsidRPr="0027303B">
        <w:rPr>
          <w:rFonts w:ascii="Times New Roman" w:hAnsi="Times New Roman" w:cs="Times New Roman"/>
          <w:sz w:val="28"/>
          <w:szCs w:val="28"/>
        </w:rPr>
        <w:t>и разместить  на официальном сайте муниципального образования</w:t>
      </w:r>
      <w:r w:rsidR="003A70F6">
        <w:rPr>
          <w:rFonts w:ascii="Times New Roman" w:hAnsi="Times New Roman" w:cs="Times New Roman"/>
          <w:sz w:val="28"/>
          <w:szCs w:val="28"/>
        </w:rPr>
        <w:t xml:space="preserve"> Анненского сельского поселения</w:t>
      </w:r>
      <w:r w:rsidR="00697A24" w:rsidRPr="0027303B">
        <w:rPr>
          <w:rFonts w:ascii="Times New Roman" w:hAnsi="Times New Roman" w:cs="Times New Roman"/>
          <w:sz w:val="28"/>
          <w:szCs w:val="28"/>
        </w:rPr>
        <w:t>,</w:t>
      </w:r>
      <w:r w:rsidR="003A70F6">
        <w:rPr>
          <w:rFonts w:ascii="Times New Roman" w:hAnsi="Times New Roman" w:cs="Times New Roman"/>
          <w:sz w:val="28"/>
          <w:szCs w:val="28"/>
        </w:rPr>
        <w:t xml:space="preserve"> </w:t>
      </w:r>
      <w:r w:rsidR="00697A24" w:rsidRPr="0027303B">
        <w:rPr>
          <w:rFonts w:ascii="Times New Roman" w:hAnsi="Times New Roman" w:cs="Times New Roman"/>
          <w:sz w:val="28"/>
          <w:szCs w:val="28"/>
        </w:rPr>
        <w:t>в сети интернет</w:t>
      </w:r>
      <w:r w:rsidR="003A70F6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="003A70F6" w:rsidRPr="003A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annenskoe74.ru</w:t>
        </w:r>
      </w:hyperlink>
    </w:p>
    <w:p w:rsidR="007F1009" w:rsidRPr="0027303B" w:rsidRDefault="00E5555A" w:rsidP="003A7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1E005F" w:rsidRPr="0027303B">
        <w:rPr>
          <w:rFonts w:ascii="Times New Roman" w:hAnsi="Times New Roman" w:cs="Times New Roman"/>
          <w:sz w:val="28"/>
          <w:szCs w:val="28"/>
        </w:rPr>
        <w:t>3</w:t>
      </w:r>
      <w:r w:rsidR="007F1009" w:rsidRPr="002730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F1009" w:rsidRPr="0027303B">
        <w:rPr>
          <w:rFonts w:ascii="Times New Roman" w:hAnsi="Times New Roman" w:cs="Times New Roman"/>
          <w:sz w:val="28"/>
          <w:szCs w:val="28"/>
        </w:rPr>
        <w:t>Контроль</w:t>
      </w:r>
      <w:r w:rsidR="00B06F0B"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="007F1009" w:rsidRPr="002730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1009" w:rsidRPr="002730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06F0B" w:rsidRPr="0027303B">
        <w:rPr>
          <w:rFonts w:ascii="Times New Roman" w:hAnsi="Times New Roman" w:cs="Times New Roman"/>
          <w:sz w:val="28"/>
          <w:szCs w:val="28"/>
        </w:rPr>
        <w:t>о</w:t>
      </w:r>
      <w:r w:rsidR="007F1009" w:rsidRPr="0027303B">
        <w:rPr>
          <w:rFonts w:ascii="Times New Roman" w:hAnsi="Times New Roman" w:cs="Times New Roman"/>
          <w:sz w:val="28"/>
          <w:szCs w:val="28"/>
        </w:rPr>
        <w:t>ставляю за собой.</w:t>
      </w:r>
    </w:p>
    <w:p w:rsidR="00B06F0B" w:rsidRPr="0027303B" w:rsidRDefault="00B06F0B" w:rsidP="002730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8D6" w:rsidRPr="0027303B" w:rsidRDefault="007F1009" w:rsidP="00B06F0B">
      <w:pPr>
        <w:ind w:left="360"/>
        <w:rPr>
          <w:rFonts w:ascii="Times New Roman" w:hAnsi="Times New Roman" w:cs="Times New Roman"/>
          <w:sz w:val="28"/>
          <w:szCs w:val="28"/>
        </w:rPr>
      </w:pPr>
      <w:r w:rsidRPr="0027303B">
        <w:rPr>
          <w:rFonts w:ascii="Times New Roman" w:hAnsi="Times New Roman" w:cs="Times New Roman"/>
          <w:sz w:val="28"/>
          <w:szCs w:val="28"/>
        </w:rPr>
        <w:t xml:space="preserve"> Глава Анненского     сельского поселения        </w:t>
      </w:r>
      <w:r w:rsidR="003A70F6">
        <w:rPr>
          <w:rFonts w:ascii="Times New Roman" w:hAnsi="Times New Roman" w:cs="Times New Roman"/>
          <w:sz w:val="28"/>
          <w:szCs w:val="28"/>
        </w:rPr>
        <w:t xml:space="preserve">                      В. М. </w:t>
      </w:r>
      <w:proofErr w:type="spellStart"/>
      <w:r w:rsidR="003A70F6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 w:rsidRPr="0027303B">
        <w:rPr>
          <w:rFonts w:ascii="Times New Roman" w:hAnsi="Times New Roman" w:cs="Times New Roman"/>
          <w:sz w:val="28"/>
          <w:szCs w:val="28"/>
        </w:rPr>
        <w:t>.</w:t>
      </w:r>
    </w:p>
    <w:p w:rsidR="00697A24" w:rsidRPr="0027303B" w:rsidRDefault="00697A24" w:rsidP="00B06F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005F" w:rsidRDefault="001E005F" w:rsidP="002730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30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к Постановлению </w:t>
      </w:r>
    </w:p>
    <w:p w:rsidR="003A70F6" w:rsidRDefault="00AA7BC6" w:rsidP="002730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70F6">
        <w:rPr>
          <w:rFonts w:ascii="Times New Roman" w:hAnsi="Times New Roman" w:cs="Times New Roman"/>
          <w:sz w:val="24"/>
          <w:szCs w:val="24"/>
        </w:rPr>
        <w:t xml:space="preserve">дминистрации Анненского </w:t>
      </w:r>
    </w:p>
    <w:p w:rsidR="003A70F6" w:rsidRPr="0027303B" w:rsidRDefault="003A70F6" w:rsidP="002730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005F" w:rsidRPr="0027303B" w:rsidRDefault="001E005F" w:rsidP="002730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3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</w:t>
      </w:r>
      <w:r w:rsidR="002406ED">
        <w:rPr>
          <w:rFonts w:ascii="Times New Roman" w:hAnsi="Times New Roman" w:cs="Times New Roman"/>
          <w:sz w:val="24"/>
          <w:szCs w:val="24"/>
        </w:rPr>
        <w:t xml:space="preserve"> 03.10.</w:t>
      </w:r>
      <w:r w:rsidRPr="0027303B">
        <w:rPr>
          <w:rFonts w:ascii="Times New Roman" w:hAnsi="Times New Roman" w:cs="Times New Roman"/>
          <w:sz w:val="24"/>
          <w:szCs w:val="24"/>
        </w:rPr>
        <w:t xml:space="preserve"> </w:t>
      </w:r>
      <w:r w:rsidR="003A70F6">
        <w:rPr>
          <w:rFonts w:ascii="Times New Roman" w:hAnsi="Times New Roman" w:cs="Times New Roman"/>
          <w:sz w:val="24"/>
          <w:szCs w:val="24"/>
        </w:rPr>
        <w:t>2019г №</w:t>
      </w:r>
      <w:r w:rsidR="00156F10">
        <w:rPr>
          <w:rFonts w:ascii="Times New Roman" w:hAnsi="Times New Roman" w:cs="Times New Roman"/>
          <w:sz w:val="24"/>
          <w:szCs w:val="24"/>
        </w:rPr>
        <w:t xml:space="preserve"> 31</w:t>
      </w:r>
      <w:r w:rsidR="003A70F6">
        <w:rPr>
          <w:rFonts w:ascii="Times New Roman" w:hAnsi="Times New Roman" w:cs="Times New Roman"/>
          <w:sz w:val="24"/>
          <w:szCs w:val="24"/>
        </w:rPr>
        <w:t xml:space="preserve"> </w:t>
      </w:r>
      <w:r w:rsidRPr="0027303B">
        <w:rPr>
          <w:rFonts w:ascii="Times New Roman" w:hAnsi="Times New Roman" w:cs="Times New Roman"/>
          <w:sz w:val="24"/>
          <w:szCs w:val="24"/>
        </w:rPr>
        <w:t>.</w:t>
      </w:r>
    </w:p>
    <w:p w:rsidR="00E5555A" w:rsidRPr="0027303B" w:rsidRDefault="00E5555A" w:rsidP="00E5555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97A24" w:rsidRPr="0027303B" w:rsidRDefault="00E5555A" w:rsidP="003A70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>Перечень должностных лиц</w:t>
      </w:r>
    </w:p>
    <w:p w:rsidR="00697A24" w:rsidRPr="0027303B" w:rsidRDefault="00E5555A" w:rsidP="003A70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3B">
        <w:rPr>
          <w:rFonts w:ascii="Times New Roman" w:hAnsi="Times New Roman" w:cs="Times New Roman"/>
          <w:b/>
          <w:sz w:val="28"/>
          <w:szCs w:val="28"/>
        </w:rPr>
        <w:t>Анненского сельского поселения,</w:t>
      </w:r>
      <w:r w:rsidRPr="0027303B">
        <w:rPr>
          <w:rFonts w:ascii="Times New Roman" w:hAnsi="Times New Roman" w:cs="Times New Roman"/>
          <w:sz w:val="28"/>
          <w:szCs w:val="28"/>
        </w:rPr>
        <w:t xml:space="preserve"> </w:t>
      </w:r>
      <w:r w:rsidRPr="0027303B">
        <w:rPr>
          <w:rFonts w:ascii="Times New Roman" w:hAnsi="Times New Roman" w:cs="Times New Roman"/>
          <w:b/>
          <w:sz w:val="28"/>
          <w:szCs w:val="28"/>
        </w:rPr>
        <w:t>уполномоченных составлять</w:t>
      </w:r>
    </w:p>
    <w:p w:rsidR="00E5555A" w:rsidRDefault="00156F10" w:rsidP="00AA7BC6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555A" w:rsidRPr="0027303B">
        <w:rPr>
          <w:rFonts w:ascii="Times New Roman" w:hAnsi="Times New Roman" w:cs="Times New Roman"/>
          <w:b/>
          <w:sz w:val="28"/>
          <w:szCs w:val="28"/>
        </w:rPr>
        <w:t>ротоколы об административных правонарушениях</w:t>
      </w:r>
      <w:r w:rsidR="00E5555A" w:rsidRPr="0027303B">
        <w:rPr>
          <w:rFonts w:ascii="Times New Roman" w:hAnsi="Times New Roman" w:cs="Times New Roman"/>
          <w:sz w:val="28"/>
          <w:szCs w:val="28"/>
        </w:rPr>
        <w:t>.</w:t>
      </w:r>
    </w:p>
    <w:p w:rsidR="00AA7BC6" w:rsidRPr="0027303B" w:rsidRDefault="00AA7BC6" w:rsidP="00AA7BC6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697" w:type="dxa"/>
        <w:tblInd w:w="-34" w:type="dxa"/>
        <w:tblLayout w:type="fixed"/>
        <w:tblLook w:val="04A0"/>
      </w:tblPr>
      <w:tblGrid>
        <w:gridCol w:w="2836"/>
        <w:gridCol w:w="4394"/>
        <w:gridCol w:w="2551"/>
        <w:gridCol w:w="1916"/>
      </w:tblGrid>
      <w:tr w:rsidR="009707CC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1E005F" w:rsidRPr="00AA7BC6" w:rsidRDefault="00E65C62" w:rsidP="00B73C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Закона Челябинской </w:t>
            </w:r>
            <w:r w:rsidR="00B73CC0" w:rsidRPr="00AA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области от 27.05.2010г № 584-ЗО «Об </w:t>
            </w:r>
            <w:r w:rsidRPr="00AA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административных правонарушениях в Челябинской области»</w:t>
            </w:r>
          </w:p>
        </w:tc>
        <w:tc>
          <w:tcPr>
            <w:tcW w:w="4394" w:type="dxa"/>
          </w:tcPr>
          <w:p w:rsidR="00AA7BC6" w:rsidRDefault="00697A24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AA7BC6" w:rsidRDefault="00AA7BC6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C6" w:rsidRDefault="00AA7BC6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C6" w:rsidRDefault="00AA7BC6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05F" w:rsidRDefault="00E65C62" w:rsidP="00AA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правонарушения</w:t>
            </w:r>
          </w:p>
          <w:p w:rsidR="00AA7BC6" w:rsidRDefault="00AA7BC6" w:rsidP="00B06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7BC6" w:rsidRPr="00AA7BC6" w:rsidRDefault="00AA7BC6" w:rsidP="00B06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E005F" w:rsidRPr="00AA7BC6" w:rsidRDefault="00E65C62" w:rsidP="00E65C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9707CC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1E005F" w:rsidRPr="0027303B" w:rsidRDefault="00304802" w:rsidP="00AA7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 Нарушения в области благоустройства территорий муниципальных образований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2E1A17" w:rsidRPr="0027303B" w:rsidRDefault="009707CC" w:rsidP="00304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</w:t>
            </w:r>
            <w:r w:rsidR="005C15DA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Повреждение,</w:t>
            </w:r>
            <w:r w:rsidR="003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снос,</w:t>
            </w:r>
            <w:r w:rsidR="003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ненадлежащее содержание малых архи</w:t>
            </w:r>
            <w:r w:rsidR="006A650E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ектурных форм,</w:t>
            </w:r>
            <w:r w:rsidR="003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скамеек,</w:t>
            </w:r>
            <w:r w:rsidR="003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урн,</w:t>
            </w:r>
            <w:r w:rsidR="003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бордюров,</w:t>
            </w:r>
            <w:r w:rsidR="00B73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ограждений,</w:t>
            </w:r>
            <w:r w:rsidR="00B73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указателей,</w:t>
            </w:r>
            <w:r w:rsidR="003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3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других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благоустройства,</w:t>
            </w:r>
            <w:r w:rsidR="00B73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 на территориях общего пользования,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и </w:t>
            </w:r>
          </w:p>
          <w:p w:rsidR="001E005F" w:rsidRPr="0027303B" w:rsidRDefault="009707CC" w:rsidP="008C53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r w:rsidR="008C5316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адках</w:t>
            </w:r>
            <w:proofErr w:type="gram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6A650E" w:rsidRPr="0027303B" w:rsidRDefault="003A70F6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1E005F" w:rsidRPr="0027303B" w:rsidRDefault="009707CC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707CC" w:rsidRPr="0027303B" w:rsidRDefault="009707CC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Долматова Л.Б. заместитель главы администрации</w:t>
            </w:r>
          </w:p>
        </w:tc>
      </w:tr>
      <w:tr w:rsidR="009707CC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1E005F" w:rsidRPr="0027303B" w:rsidRDefault="001E005F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97A24" w:rsidRPr="0027303B" w:rsidRDefault="009707CC" w:rsidP="00AA7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</w:t>
            </w:r>
            <w:r w:rsidR="005C15DA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установленных муниципальными нормативными правовыми актами требований по содержанию и ремонту фасадов,</w:t>
            </w:r>
          </w:p>
          <w:p w:rsidR="00697A24" w:rsidRPr="0027303B" w:rsidRDefault="009707CC" w:rsidP="00AA7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отмосток</w:t>
            </w:r>
            <w:proofErr w:type="spell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650E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водостоков,</w:t>
            </w:r>
            <w:r w:rsidR="006A650E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навесных металлических конструкций,</w:t>
            </w:r>
            <w:r w:rsidR="006A650E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 </w:t>
            </w:r>
            <w:r w:rsidR="00014188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витрин,</w:t>
            </w:r>
            <w:r w:rsidR="006A650E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вывесок,</w:t>
            </w:r>
            <w:r w:rsidR="006A650E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входных груп</w:t>
            </w:r>
            <w:proofErr w:type="gram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п(</w:t>
            </w:r>
            <w:proofErr w:type="gram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узлов)</w:t>
            </w:r>
            <w:r w:rsidR="00AA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</w:t>
            </w:r>
            <w:r w:rsidR="00AA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1E005F" w:rsidRPr="0027303B" w:rsidRDefault="009707CC" w:rsidP="00AA7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 нежилых</w:t>
            </w:r>
            <w:r w:rsidR="00014188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строений и сооружений.</w:t>
            </w:r>
          </w:p>
        </w:tc>
        <w:tc>
          <w:tcPr>
            <w:tcW w:w="2551" w:type="dxa"/>
          </w:tcPr>
          <w:p w:rsidR="00014188" w:rsidRPr="0027303B" w:rsidRDefault="00AA7BC6" w:rsidP="0001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014188" w:rsidRPr="0027303B" w:rsidRDefault="00014188" w:rsidP="0001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E005F" w:rsidRPr="0027303B" w:rsidRDefault="00014188" w:rsidP="0001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Долматова Л.Б. заместитель главы администрации</w:t>
            </w:r>
          </w:p>
        </w:tc>
      </w:tr>
      <w:tr w:rsidR="009707CC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1E005F" w:rsidRPr="0027303B" w:rsidRDefault="001E005F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97A24" w:rsidRPr="0027303B" w:rsidRDefault="00014188" w:rsidP="00AA7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Ч.3.Непринятие собственниками и иными законными владельцами нежилых зданий,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строений и сооружений, мер по очистке кровель, карнизов, водостоков, навесов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(козырьков) от снега, </w:t>
            </w:r>
          </w:p>
          <w:p w:rsidR="001E005F" w:rsidRPr="0027303B" w:rsidRDefault="00014188" w:rsidP="00AA7B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наледи, сосулек.</w:t>
            </w:r>
          </w:p>
        </w:tc>
        <w:tc>
          <w:tcPr>
            <w:tcW w:w="2551" w:type="dxa"/>
          </w:tcPr>
          <w:p w:rsidR="00014188" w:rsidRPr="0027303B" w:rsidRDefault="00AA7BC6" w:rsidP="0001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014188" w:rsidRPr="0027303B" w:rsidRDefault="00014188" w:rsidP="0001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E005F" w:rsidRPr="0027303B" w:rsidRDefault="00014188" w:rsidP="0001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392170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392170" w:rsidRPr="0027303B" w:rsidRDefault="00392170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2170" w:rsidRPr="0027303B" w:rsidRDefault="00392170" w:rsidP="00CB1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Ч.4.Нарушение п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содержания  и эксплуатации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(средств) наружного освещения населенных пунктов.</w:t>
            </w:r>
          </w:p>
        </w:tc>
        <w:tc>
          <w:tcPr>
            <w:tcW w:w="2551" w:type="dxa"/>
          </w:tcPr>
          <w:p w:rsidR="00697A24" w:rsidRPr="0027303B" w:rsidRDefault="00AA7BC6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  <w:p w:rsidR="00392170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392170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392170" w:rsidRPr="0027303B" w:rsidRDefault="00392170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2170" w:rsidRPr="0027303B" w:rsidRDefault="00392170" w:rsidP="00CB1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Ч.5.Размещение об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явлений и иной информации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являющейся рекламой,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неустановленных местах,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самовольное нанесение рисунков и надписей на здания,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строения,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сооружения, инженерные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тротуары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и иные информационные знаки,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элементы благоустройства.</w:t>
            </w:r>
            <w:proofErr w:type="gramEnd"/>
          </w:p>
        </w:tc>
        <w:tc>
          <w:tcPr>
            <w:tcW w:w="2551" w:type="dxa"/>
          </w:tcPr>
          <w:p w:rsidR="00697A24" w:rsidRPr="0027303B" w:rsidRDefault="00CB1D3D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92170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392170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392170" w:rsidRPr="0027303B" w:rsidRDefault="00392170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2170" w:rsidRPr="0027303B" w:rsidRDefault="00392170" w:rsidP="00392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Ч.6.Торговля и оказание бытовых услуг либо услуг общественного питания в неустановленных местах.</w:t>
            </w:r>
          </w:p>
        </w:tc>
        <w:tc>
          <w:tcPr>
            <w:tcW w:w="2551" w:type="dxa"/>
          </w:tcPr>
          <w:p w:rsidR="00CB1D3D" w:rsidRDefault="00CB1D3D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92170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392170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392170" w:rsidRPr="0027303B" w:rsidRDefault="00392170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2170" w:rsidRPr="0027303B" w:rsidRDefault="00392170" w:rsidP="00CB1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Ч.7.Нарушение установленных муниципальными  нормативными правовыми актами правил благоу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стройства территорий населенных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выразившееся в разведении костров,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сжигании листвы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травы, частей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деревьев,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 и других остатков растительности, за исключением случаев,</w:t>
            </w:r>
            <w:r w:rsidR="00CB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Федеральным законодательством.</w:t>
            </w:r>
          </w:p>
        </w:tc>
        <w:tc>
          <w:tcPr>
            <w:tcW w:w="2551" w:type="dxa"/>
          </w:tcPr>
          <w:p w:rsidR="00697A24" w:rsidRPr="0027303B" w:rsidRDefault="00CB1D3D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92170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392170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392170" w:rsidRPr="0027303B" w:rsidRDefault="00392170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2170" w:rsidRPr="0027303B" w:rsidRDefault="00392170" w:rsidP="00CB1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Ч.8.Сброс мусора,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отходов производства и потребления вне специально отведенных для этого мест,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сжигании мусора,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отходов производства и потребления на территории Челябинской области,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термической переработки мусора, иных отходов производства и потребления,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осуществляемой в установленном действующим законодательством порядке.</w:t>
            </w:r>
          </w:p>
        </w:tc>
        <w:tc>
          <w:tcPr>
            <w:tcW w:w="2551" w:type="dxa"/>
          </w:tcPr>
          <w:p w:rsidR="00697A24" w:rsidRPr="0027303B" w:rsidRDefault="00CB1D3D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92170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392170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392170" w:rsidRPr="0027303B" w:rsidRDefault="00392170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2170" w:rsidRPr="0027303B" w:rsidRDefault="007F7D2D" w:rsidP="007F7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92170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.9.Организация несанкционированной свалки отходов.</w:t>
            </w:r>
          </w:p>
        </w:tc>
        <w:tc>
          <w:tcPr>
            <w:tcW w:w="2551" w:type="dxa"/>
          </w:tcPr>
          <w:p w:rsidR="00697A24" w:rsidRPr="0027303B" w:rsidRDefault="007F7D2D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92170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-Долматова Л.Б. заместитель главы администрации</w:t>
            </w:r>
          </w:p>
        </w:tc>
      </w:tr>
      <w:tr w:rsidR="00AC50D3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AC50D3" w:rsidRPr="0027303B" w:rsidRDefault="00AC50D3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C50D3" w:rsidRPr="0027303B" w:rsidRDefault="00AC50D3" w:rsidP="007F7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Ч.10.Оставление без цели выполнения аварийных или ремонтных работ механических транспортных средств на газонах,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тротуарах,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озелененных территориях,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и спортивных площадках,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стоянка,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препятствующая вывозу коммунальных отходов,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связанные с нарушением правил стоянки и остановки транспортных средств и не повлекшие нарушения экологическ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их, санитарно-эпидемиологических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требований,</w:t>
            </w:r>
            <w:r w:rsidR="007F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Федеральным 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аконодательством.</w:t>
            </w:r>
          </w:p>
        </w:tc>
        <w:tc>
          <w:tcPr>
            <w:tcW w:w="2551" w:type="dxa"/>
          </w:tcPr>
          <w:p w:rsidR="00697A24" w:rsidRPr="0027303B" w:rsidRDefault="007F7D2D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AC50D3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AC50D3" w:rsidRPr="0027303B" w:rsidRDefault="00AC50D3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02AA9" w:rsidRDefault="00302AA9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Ч.11.Непроведение </w:t>
            </w:r>
            <w:r w:rsidR="00AC50D3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50D3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AC50D3" w:rsidRPr="0027303B" w:rsidRDefault="00AC50D3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нормативными правовыми актами п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содержанию и уборке территорий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объектов благоустройства,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повлекшие их загрязнение или засорение,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нарушение установленных сроков и порядка проведения указанных работ,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повлекшие нарушения экологических,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но-эпидемиологических требований,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технической эксплуатации жилищного фонда,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 федеральным законодательством.</w:t>
            </w:r>
          </w:p>
        </w:tc>
        <w:tc>
          <w:tcPr>
            <w:tcW w:w="2551" w:type="dxa"/>
          </w:tcPr>
          <w:p w:rsidR="00697A24" w:rsidRPr="0027303B" w:rsidRDefault="00302AA9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697A24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9707CC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1E005F" w:rsidRPr="0027303B" w:rsidRDefault="001E005F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D4E25" w:rsidRPr="0027303B" w:rsidRDefault="00AC50D3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Ч.12.Невыполение или выполнение с нарушением установленных органами местного самоуправления сроков и порядка проведения работ по содержанию мест и (или)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для сбора,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временного хранения и размещения,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переработки мусора,</w:t>
            </w:r>
          </w:p>
          <w:p w:rsidR="005D4E25" w:rsidRPr="0027303B" w:rsidRDefault="00AC50D3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потребления,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повлекшие нарушения экологических,</w:t>
            </w:r>
          </w:p>
          <w:p w:rsidR="00302AA9" w:rsidRDefault="00302AA9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</w:t>
            </w:r>
            <w:r w:rsidR="00AC50D3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C50D3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но-эпидемиологических требований,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0D3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  <w:p w:rsidR="001E005F" w:rsidRPr="0027303B" w:rsidRDefault="00AC50D3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эксплуатации жилищного фонда,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gram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законодательством.</w:t>
            </w:r>
          </w:p>
        </w:tc>
        <w:tc>
          <w:tcPr>
            <w:tcW w:w="2551" w:type="dxa"/>
          </w:tcPr>
          <w:p w:rsidR="00697A24" w:rsidRPr="0027303B" w:rsidRDefault="00302AA9" w:rsidP="00302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97A24" w:rsidRPr="0027303B" w:rsidRDefault="00697A24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E005F" w:rsidRPr="0027303B" w:rsidRDefault="00697A24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AC50D3" w:rsidRPr="0027303B" w:rsidTr="002406ED">
        <w:trPr>
          <w:gridAfter w:val="1"/>
          <w:wAfter w:w="1916" w:type="dxa"/>
          <w:trHeight w:val="1003"/>
        </w:trPr>
        <w:tc>
          <w:tcPr>
            <w:tcW w:w="2836" w:type="dxa"/>
          </w:tcPr>
          <w:p w:rsidR="00AC50D3" w:rsidRPr="0027303B" w:rsidRDefault="00AC50D3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02AA9" w:rsidRPr="0027303B" w:rsidRDefault="00697A24" w:rsidP="00302A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Ч.13.</w:t>
            </w:r>
            <w:r w:rsidR="003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Исключена. – Закон Челябинской области от 04.07.2017 № 562-ЗО.</w:t>
            </w:r>
          </w:p>
          <w:p w:rsidR="00AC50D3" w:rsidRPr="0027303B" w:rsidRDefault="00AC50D3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50D3" w:rsidRPr="0027303B" w:rsidRDefault="00AC50D3" w:rsidP="00697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0D3" w:rsidRPr="0027303B" w:rsidTr="00537B19">
        <w:trPr>
          <w:gridAfter w:val="1"/>
          <w:wAfter w:w="1916" w:type="dxa"/>
          <w:trHeight w:val="2917"/>
        </w:trPr>
        <w:tc>
          <w:tcPr>
            <w:tcW w:w="2836" w:type="dxa"/>
            <w:tcBorders>
              <w:bottom w:val="single" w:sz="4" w:space="0" w:color="auto"/>
            </w:tcBorders>
          </w:tcPr>
          <w:p w:rsidR="00AC50D3" w:rsidRPr="0027303B" w:rsidRDefault="00AC50D3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50D3" w:rsidRPr="0027303B" w:rsidRDefault="00AC50D3" w:rsidP="005B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Ч.14.Самовольная установка временных об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ектов,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случаев,</w:t>
            </w:r>
            <w:r w:rsidR="005B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ответственность за самовольную установку об</w:t>
            </w:r>
            <w:r w:rsidR="005D4E25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ектов,</w:t>
            </w:r>
            <w:r w:rsidR="005B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являющихся в соответствии с настоящ</w:t>
            </w:r>
            <w:r w:rsidR="005B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Законом временными объектами,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федеральным законодательством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50D3" w:rsidRPr="0027303B" w:rsidRDefault="00302AA9" w:rsidP="003D52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AC50D3" w:rsidRPr="0027303B" w:rsidRDefault="00AC50D3" w:rsidP="003D52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AC50D3" w:rsidP="003D52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537B19" w:rsidRPr="0027303B" w:rsidTr="00537B19">
        <w:trPr>
          <w:gridAfter w:val="1"/>
          <w:wAfter w:w="1916" w:type="dxa"/>
          <w:trHeight w:val="144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37B19" w:rsidRPr="0027303B" w:rsidRDefault="00537B19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7B19" w:rsidRPr="0027303B" w:rsidRDefault="00537B19" w:rsidP="005B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Ч.15.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7B19" w:rsidRPr="0027303B" w:rsidRDefault="00537B19" w:rsidP="0053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537B19" w:rsidRPr="0027303B" w:rsidRDefault="00537B19" w:rsidP="0053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37B19" w:rsidRDefault="00537B19" w:rsidP="0053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537B19" w:rsidRPr="0027303B" w:rsidTr="00537B19">
        <w:trPr>
          <w:gridAfter w:val="1"/>
          <w:wAfter w:w="1916" w:type="dxa"/>
          <w:trHeight w:val="13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37B19" w:rsidRPr="0027303B" w:rsidRDefault="00537B19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7B19" w:rsidRPr="0027303B" w:rsidRDefault="00537B19" w:rsidP="005B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Ч.16. Производство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  <w:r w:rsidR="00D0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37B19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537B19" w:rsidRPr="0027303B" w:rsidTr="00D0156D">
        <w:trPr>
          <w:gridAfter w:val="1"/>
          <w:wAfter w:w="1916" w:type="dxa"/>
          <w:trHeight w:val="189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37B19" w:rsidRPr="0027303B" w:rsidRDefault="00537B19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7B19" w:rsidRPr="0027303B" w:rsidRDefault="00D0156D" w:rsidP="005B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Ч.17. Несоблюдение указанных в письменном разрешении (ордере на производство земляных работ) сроков производства земляных работ.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37B19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D0156D" w:rsidRPr="0027303B" w:rsidTr="00D0156D">
        <w:trPr>
          <w:gridAfter w:val="1"/>
          <w:wAfter w:w="1916" w:type="dxa"/>
          <w:trHeight w:val="588"/>
        </w:trPr>
        <w:tc>
          <w:tcPr>
            <w:tcW w:w="2836" w:type="dxa"/>
            <w:tcBorders>
              <w:top w:val="single" w:sz="4" w:space="0" w:color="auto"/>
            </w:tcBorders>
          </w:tcPr>
          <w:p w:rsidR="00D0156D" w:rsidRPr="0027303B" w:rsidRDefault="00D0156D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0156D" w:rsidRDefault="00BB1E69" w:rsidP="005B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Ч.18.</w:t>
            </w:r>
            <w:r w:rsidR="00D0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Выпас сельскохозяйственных животных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территориях общего пользования населенных пунктов, занятых газонами, цветниками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травянистыми растениями, не повлекший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санитарно-эпидимиологических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требований, административная ответственность за которые установлена федеральным законодательством.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0D82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30D82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0156D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-Долматова Л.Б.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AC50D3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AC50D3" w:rsidRPr="0027303B" w:rsidRDefault="00AC50D3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Ст.10.Безбилетный проезд</w:t>
            </w:r>
          </w:p>
        </w:tc>
        <w:tc>
          <w:tcPr>
            <w:tcW w:w="4394" w:type="dxa"/>
          </w:tcPr>
          <w:p w:rsidR="00AC50D3" w:rsidRPr="0027303B" w:rsidRDefault="00AC50D3" w:rsidP="00D01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0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езбилетный прое</w:t>
            </w:r>
            <w:proofErr w:type="gramStart"/>
            <w:r w:rsidR="00D0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в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</w:t>
            </w:r>
            <w:proofErr w:type="gram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анспорте</w:t>
            </w:r>
            <w:r w:rsidR="00D0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по межмуниципальным и муниципальным маршрутам</w:t>
            </w:r>
            <w:r w:rsidR="00697A24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AC50D3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AC50D3" w:rsidRPr="0027303B" w:rsidRDefault="00AC50D3" w:rsidP="00630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Ст.11.Провоз ручной клади и багажа без оплаты.</w:t>
            </w:r>
          </w:p>
        </w:tc>
        <w:tc>
          <w:tcPr>
            <w:tcW w:w="4394" w:type="dxa"/>
          </w:tcPr>
          <w:p w:rsidR="00AC50D3" w:rsidRPr="0027303B" w:rsidRDefault="00D0156D" w:rsidP="00D01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Провоз, подлежащий оплате, ручной клади и багажа без оплаты в транспорте общего пользования по межмуниципальным и муниципальным маршрутам</w:t>
            </w:r>
            <w:r w:rsidR="00AC50D3"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D0156D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D0156D" w:rsidP="00D01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  <w:tr w:rsidR="00AC50D3" w:rsidRPr="0027303B" w:rsidTr="00AA7BC6">
        <w:tc>
          <w:tcPr>
            <w:tcW w:w="2836" w:type="dxa"/>
          </w:tcPr>
          <w:p w:rsidR="00AC50D3" w:rsidRPr="0027303B" w:rsidRDefault="00AC50D3" w:rsidP="00630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Ст.20.Невыполнение решений, принятых на местном референдуме.</w:t>
            </w:r>
          </w:p>
        </w:tc>
        <w:tc>
          <w:tcPr>
            <w:tcW w:w="4394" w:type="dxa"/>
          </w:tcPr>
          <w:p w:rsidR="00AC50D3" w:rsidRPr="0027303B" w:rsidRDefault="00AC50D3" w:rsidP="00630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решений, по вопросам местного значения, принятых на местном референдуме.</w:t>
            </w:r>
          </w:p>
        </w:tc>
        <w:tc>
          <w:tcPr>
            <w:tcW w:w="2551" w:type="dxa"/>
          </w:tcPr>
          <w:p w:rsidR="00630D82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30D82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  <w:tc>
          <w:tcPr>
            <w:tcW w:w="1916" w:type="dxa"/>
          </w:tcPr>
          <w:p w:rsidR="00AC50D3" w:rsidRPr="0027303B" w:rsidRDefault="00AC50D3" w:rsidP="00F203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0D3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AC50D3" w:rsidRPr="0027303B" w:rsidRDefault="00AC50D3" w:rsidP="00B06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Ст.21.Непредставление сведений (информации)</w:t>
            </w:r>
          </w:p>
        </w:tc>
        <w:tc>
          <w:tcPr>
            <w:tcW w:w="4394" w:type="dxa"/>
          </w:tcPr>
          <w:p w:rsidR="00AC50D3" w:rsidRPr="0027303B" w:rsidRDefault="00AC50D3" w:rsidP="00630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Непредставление  или несвоевременное представление в орган местного самоуправления (должностному лицу),</w:t>
            </w:r>
            <w:r w:rsidR="0063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органа местного самоуправления (должностного лица) осуществляющего муниципальный контроль, сведений, информации, представление которых необходимо для осуществления этим органом  местного  самоуправления (должностным л</w:t>
            </w:r>
            <w:r w:rsidR="00CE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ицом) его законной деятельности, а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 представление таких свед</w:t>
            </w:r>
            <w:r w:rsidR="00CE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(информации) в неполном объ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 или искаженном виде в орган местного самоуправления (должностному лицу),</w:t>
            </w:r>
            <w:r w:rsidR="00CE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органа местного самоуправления (должностного</w:t>
            </w:r>
            <w:proofErr w:type="gramEnd"/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лица) осуществляющего муниципальный контроль.</w:t>
            </w:r>
          </w:p>
        </w:tc>
        <w:tc>
          <w:tcPr>
            <w:tcW w:w="2551" w:type="dxa"/>
          </w:tcPr>
          <w:p w:rsidR="00630D82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630D82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630D82" w:rsidP="0063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-Долматова Л.Б. заместитель главы администрации </w:t>
            </w:r>
          </w:p>
        </w:tc>
      </w:tr>
      <w:tr w:rsidR="00AC50D3" w:rsidRPr="0027303B" w:rsidTr="00AA7BC6">
        <w:trPr>
          <w:gridAfter w:val="1"/>
          <w:wAfter w:w="1916" w:type="dxa"/>
        </w:trPr>
        <w:tc>
          <w:tcPr>
            <w:tcW w:w="2836" w:type="dxa"/>
          </w:tcPr>
          <w:p w:rsidR="00AC50D3" w:rsidRPr="0027303B" w:rsidRDefault="00AC50D3" w:rsidP="00CE2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Ст.24.Нарушение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4394" w:type="dxa"/>
          </w:tcPr>
          <w:p w:rsidR="00AC50D3" w:rsidRPr="0027303B" w:rsidRDefault="00AC50D3" w:rsidP="00CE2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2551" w:type="dxa"/>
          </w:tcPr>
          <w:p w:rsidR="00CE2C9B" w:rsidRPr="0027303B" w:rsidRDefault="00CE2C9B" w:rsidP="00CE2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</w:p>
          <w:p w:rsidR="00CE2C9B" w:rsidRPr="0027303B" w:rsidRDefault="00CE2C9B" w:rsidP="00CE2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C50D3" w:rsidRPr="0027303B" w:rsidRDefault="00CE2C9B" w:rsidP="00CE2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-Долматова Л.Б. заместитель главы администрации</w:t>
            </w:r>
          </w:p>
        </w:tc>
      </w:tr>
    </w:tbl>
    <w:p w:rsidR="001E005F" w:rsidRPr="001E005F" w:rsidRDefault="001E005F" w:rsidP="00B06F0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005F" w:rsidRPr="001E005F" w:rsidSect="003A70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40"/>
    <w:rsid w:val="00014188"/>
    <w:rsid w:val="00086E95"/>
    <w:rsid w:val="00093124"/>
    <w:rsid w:val="000E54F8"/>
    <w:rsid w:val="00144C45"/>
    <w:rsid w:val="00156E67"/>
    <w:rsid w:val="00156F10"/>
    <w:rsid w:val="00164172"/>
    <w:rsid w:val="00183D7D"/>
    <w:rsid w:val="001977D4"/>
    <w:rsid w:val="001C3BBD"/>
    <w:rsid w:val="001C6529"/>
    <w:rsid w:val="001E005F"/>
    <w:rsid w:val="002406ED"/>
    <w:rsid w:val="00244DE0"/>
    <w:rsid w:val="0027303B"/>
    <w:rsid w:val="002B3966"/>
    <w:rsid w:val="002C30D8"/>
    <w:rsid w:val="002E1A17"/>
    <w:rsid w:val="002E40BF"/>
    <w:rsid w:val="00302AA9"/>
    <w:rsid w:val="00304802"/>
    <w:rsid w:val="00321120"/>
    <w:rsid w:val="00340C12"/>
    <w:rsid w:val="00392170"/>
    <w:rsid w:val="00394C1B"/>
    <w:rsid w:val="003A6969"/>
    <w:rsid w:val="003A70F6"/>
    <w:rsid w:val="00415888"/>
    <w:rsid w:val="00462939"/>
    <w:rsid w:val="005128DD"/>
    <w:rsid w:val="00537B19"/>
    <w:rsid w:val="00572FF4"/>
    <w:rsid w:val="00587041"/>
    <w:rsid w:val="005B0199"/>
    <w:rsid w:val="005C15DA"/>
    <w:rsid w:val="005C4BF6"/>
    <w:rsid w:val="005D4636"/>
    <w:rsid w:val="005D4E25"/>
    <w:rsid w:val="005E34FC"/>
    <w:rsid w:val="005E3D51"/>
    <w:rsid w:val="005F6848"/>
    <w:rsid w:val="00630D82"/>
    <w:rsid w:val="00640819"/>
    <w:rsid w:val="00653F10"/>
    <w:rsid w:val="006541E2"/>
    <w:rsid w:val="00697A24"/>
    <w:rsid w:val="006A650E"/>
    <w:rsid w:val="006A7FC1"/>
    <w:rsid w:val="00795E3D"/>
    <w:rsid w:val="007C3F40"/>
    <w:rsid w:val="007F1009"/>
    <w:rsid w:val="007F7D2D"/>
    <w:rsid w:val="00844A88"/>
    <w:rsid w:val="008860CB"/>
    <w:rsid w:val="008C5316"/>
    <w:rsid w:val="00915A14"/>
    <w:rsid w:val="009448D6"/>
    <w:rsid w:val="009707CC"/>
    <w:rsid w:val="00992A38"/>
    <w:rsid w:val="00992B79"/>
    <w:rsid w:val="00A03A5F"/>
    <w:rsid w:val="00A26F64"/>
    <w:rsid w:val="00A84032"/>
    <w:rsid w:val="00A926CD"/>
    <w:rsid w:val="00A962CD"/>
    <w:rsid w:val="00AA7BC6"/>
    <w:rsid w:val="00AC50D3"/>
    <w:rsid w:val="00AD06B3"/>
    <w:rsid w:val="00AD53FB"/>
    <w:rsid w:val="00B0610B"/>
    <w:rsid w:val="00B06F0B"/>
    <w:rsid w:val="00B73CC0"/>
    <w:rsid w:val="00BB1E69"/>
    <w:rsid w:val="00BB38E3"/>
    <w:rsid w:val="00C12965"/>
    <w:rsid w:val="00C34240"/>
    <w:rsid w:val="00C575C8"/>
    <w:rsid w:val="00C91C11"/>
    <w:rsid w:val="00CA20A2"/>
    <w:rsid w:val="00CA5838"/>
    <w:rsid w:val="00CB1D3D"/>
    <w:rsid w:val="00CB7054"/>
    <w:rsid w:val="00CC7899"/>
    <w:rsid w:val="00CD58AF"/>
    <w:rsid w:val="00CE2C9B"/>
    <w:rsid w:val="00D0156D"/>
    <w:rsid w:val="00D33448"/>
    <w:rsid w:val="00D5434A"/>
    <w:rsid w:val="00D54D74"/>
    <w:rsid w:val="00D6521B"/>
    <w:rsid w:val="00D96F8E"/>
    <w:rsid w:val="00E13AF5"/>
    <w:rsid w:val="00E23381"/>
    <w:rsid w:val="00E32CAD"/>
    <w:rsid w:val="00E46F87"/>
    <w:rsid w:val="00E5555A"/>
    <w:rsid w:val="00E65C62"/>
    <w:rsid w:val="00E747DA"/>
    <w:rsid w:val="00EB2A45"/>
    <w:rsid w:val="00F00ABB"/>
    <w:rsid w:val="00F34A09"/>
    <w:rsid w:val="00F4097D"/>
    <w:rsid w:val="00F42D26"/>
    <w:rsid w:val="00F90963"/>
    <w:rsid w:val="00F9576D"/>
    <w:rsid w:val="00FA7CF5"/>
    <w:rsid w:val="00FC108B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2"/>
  </w:style>
  <w:style w:type="paragraph" w:styleId="1">
    <w:name w:val="heading 1"/>
    <w:basedOn w:val="a"/>
    <w:link w:val="10"/>
    <w:uiPriority w:val="9"/>
    <w:qFormat/>
    <w:rsid w:val="007C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F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572FF4"/>
  </w:style>
  <w:style w:type="character" w:styleId="a5">
    <w:name w:val="Strong"/>
    <w:basedOn w:val="a0"/>
    <w:uiPriority w:val="22"/>
    <w:qFormat/>
    <w:rsid w:val="00D96F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F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3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nenskoe7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314F-B325-4E47-935E-FC737B5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10</cp:revision>
  <cp:lastPrinted>2019-10-03T04:00:00Z</cp:lastPrinted>
  <dcterms:created xsi:type="dcterms:W3CDTF">2019-10-01T09:49:00Z</dcterms:created>
  <dcterms:modified xsi:type="dcterms:W3CDTF">2019-10-03T04:07:00Z</dcterms:modified>
</cp:coreProperties>
</file>