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8" w:rsidRDefault="008E507F">
      <w:pPr>
        <w:pStyle w:val="a3"/>
        <w:spacing w:line="276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368" w:rsidRDefault="008E507F">
      <w:pPr>
        <w:pStyle w:val="a3"/>
        <w:keepNext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СОВЕТ ДЕПУТАТОВ АННЕН</w:t>
      </w:r>
      <w:r w:rsidR="0087249B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КОГО</w:t>
      </w:r>
      <w:r w:rsidR="006C38C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B56368" w:rsidRDefault="006C38C0">
      <w:pPr>
        <w:pStyle w:val="a3"/>
        <w:keepNext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КАРТАЛИНСКОГО МУНИЦИПАЛЬНОГО РАЙОНА</w:t>
      </w:r>
    </w:p>
    <w:p w:rsidR="00B56368" w:rsidRDefault="00B56368">
      <w:pPr>
        <w:pStyle w:val="a3"/>
        <w:spacing w:line="276" w:lineRule="exact"/>
        <w:jc w:val="center"/>
      </w:pPr>
    </w:p>
    <w:p w:rsidR="00B56368" w:rsidRDefault="006C38C0">
      <w:pPr>
        <w:pStyle w:val="a3"/>
        <w:keepNext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B56368" w:rsidRDefault="00B56368">
      <w:pPr>
        <w:pStyle w:val="a3"/>
        <w:spacing w:line="276" w:lineRule="exact"/>
      </w:pPr>
    </w:p>
    <w:p w:rsidR="00B56368" w:rsidRDefault="006C38C0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7249B">
        <w:rPr>
          <w:rFonts w:ascii="Times New Roman" w:eastAsia="Times New Roman" w:hAnsi="Times New Roman" w:cs="Times New Roman"/>
          <w:sz w:val="28"/>
        </w:rPr>
        <w:t>19.12.</w:t>
      </w:r>
      <w:r>
        <w:rPr>
          <w:rFonts w:ascii="Times New Roman" w:eastAsia="Times New Roman" w:hAnsi="Times New Roman" w:cs="Times New Roman"/>
          <w:sz w:val="28"/>
        </w:rPr>
        <w:t xml:space="preserve">2019  года  № </w:t>
      </w:r>
      <w:r w:rsidR="0087249B">
        <w:rPr>
          <w:rFonts w:ascii="Times New Roman" w:eastAsia="Times New Roman" w:hAnsi="Times New Roman" w:cs="Times New Roman"/>
          <w:sz w:val="28"/>
        </w:rPr>
        <w:t>33</w:t>
      </w:r>
    </w:p>
    <w:p w:rsidR="00B56368" w:rsidRDefault="00B56368">
      <w:pPr>
        <w:pStyle w:val="a3"/>
        <w:spacing w:line="276" w:lineRule="exact"/>
      </w:pPr>
    </w:p>
    <w:p w:rsidR="00B56368" w:rsidRDefault="006C38C0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 принятии части полномочий</w:t>
      </w:r>
    </w:p>
    <w:p w:rsidR="00B56368" w:rsidRDefault="006C38C0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 решению вопросов местного значения</w:t>
      </w:r>
    </w:p>
    <w:p w:rsidR="00B56368" w:rsidRDefault="006C38C0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Карталинского муниципального района </w:t>
      </w:r>
    </w:p>
    <w:p w:rsidR="00B56368" w:rsidRDefault="008E507F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Анненским</w:t>
      </w:r>
      <w:r w:rsidR="006C38C0">
        <w:rPr>
          <w:rFonts w:ascii="Times New Roman" w:eastAsia="Times New Roman" w:hAnsi="Times New Roman" w:cs="Times New Roman"/>
          <w:color w:val="000000"/>
          <w:sz w:val="28"/>
        </w:rPr>
        <w:t xml:space="preserve"> сельским поселением, </w:t>
      </w:r>
    </w:p>
    <w:p w:rsidR="00B56368" w:rsidRDefault="006C38C0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входящим в состав муниципального района</w:t>
      </w:r>
      <w:r w:rsidR="008724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56368" w:rsidRDefault="00B56368">
      <w:pPr>
        <w:pStyle w:val="a3"/>
        <w:spacing w:line="276" w:lineRule="exact"/>
        <w:jc w:val="both"/>
      </w:pPr>
    </w:p>
    <w:p w:rsidR="00B56368" w:rsidRDefault="006C38C0">
      <w:pPr>
        <w:pStyle w:val="a3"/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руководствуясь Решением Собрания депутатов Карталинского муниципального района от 28.11.2019г. № 715, Решением Собрания депутатов Карталинского муниципального района от 28.11.2018г. № 721, Совет  депутатов </w:t>
      </w:r>
      <w:r w:rsidR="008E507F">
        <w:rPr>
          <w:rFonts w:ascii="Times New Roman" w:eastAsia="Times New Roman" w:hAnsi="Times New Roman" w:cs="Times New Roman"/>
          <w:color w:val="000000"/>
          <w:sz w:val="28"/>
        </w:rPr>
        <w:t>Анненского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Карталинского муниципального района РЕШАЕТ:</w:t>
      </w:r>
    </w:p>
    <w:p w:rsidR="00B56368" w:rsidRDefault="00B56368">
      <w:pPr>
        <w:pStyle w:val="a3"/>
        <w:spacing w:line="276" w:lineRule="exact"/>
        <w:jc w:val="both"/>
      </w:pPr>
    </w:p>
    <w:p w:rsidR="00B56368" w:rsidRDefault="006C38C0">
      <w:pPr>
        <w:pStyle w:val="a3"/>
        <w:spacing w:line="276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Принять часть полномочий по решению вопросов местного значения</w:t>
      </w:r>
    </w:p>
    <w:p w:rsidR="00B56368" w:rsidRDefault="006C38C0">
      <w:pPr>
        <w:pStyle w:val="a3"/>
        <w:spacing w:line="276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Карталинского муниципального района </w:t>
      </w:r>
      <w:r w:rsidR="008E507F">
        <w:rPr>
          <w:rFonts w:ascii="Times New Roman" w:eastAsia="Times New Roman" w:hAnsi="Times New Roman" w:cs="Times New Roman"/>
          <w:color w:val="000000"/>
          <w:sz w:val="28"/>
        </w:rPr>
        <w:t>Анненским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сельским</w:t>
      </w:r>
    </w:p>
    <w:p w:rsidR="00B56368" w:rsidRDefault="006C38C0">
      <w:pPr>
        <w:pStyle w:val="a3"/>
        <w:spacing w:line="276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поселением, входящим в состав муниципального района, за счет</w:t>
      </w:r>
    </w:p>
    <w:p w:rsidR="00B56368" w:rsidRDefault="006C38C0">
      <w:pPr>
        <w:pStyle w:val="a3"/>
        <w:spacing w:line="276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межбюджетных трансфертов, а именно:</w:t>
      </w:r>
    </w:p>
    <w:p w:rsidR="00B56368" w:rsidRDefault="006C38C0">
      <w:pPr>
        <w:pStyle w:val="a3"/>
        <w:spacing w:after="200" w:line="276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(</w:t>
      </w:r>
      <w:r>
        <w:rPr>
          <w:rFonts w:ascii="Times New Roman" w:eastAsia="Times New Roman" w:hAnsi="Times New Roman" w:cs="Times New Roman"/>
          <w:color w:val="000000"/>
          <w:sz w:val="28"/>
        </w:rPr>
        <w:t>пункт 11 части 1 статьи 14 Федерального закона от 06.10.2003 г. №131-ФЗ «Об общих принципах организации местного самоуправления в Российской Федерации», далее – №131-ФЗ).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Предусмотрены финансовые средства  на 2020 год — </w:t>
      </w:r>
      <w:r w:rsidR="008E507F">
        <w:rPr>
          <w:rFonts w:ascii="Times New Roman" w:eastAsia="Times New Roman" w:hAnsi="Times New Roman" w:cs="Times New Roman"/>
          <w:sz w:val="28"/>
        </w:rPr>
        <w:t>752,4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B56368" w:rsidRDefault="006C38C0">
      <w:pPr>
        <w:pStyle w:val="a3"/>
        <w:spacing w:after="200" w:line="276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1.2. Осуществление мероприятий по обеспечению безопасности людей на водных объектах, охране их жизни и здоровья (пункт 26 части 1 статьи 14 </w:t>
      </w:r>
      <w:r>
        <w:rPr>
          <w:rFonts w:ascii="Times New Roman" w:eastAsia="Times New Roman" w:hAnsi="Times New Roman" w:cs="Times New Roman"/>
          <w:color w:val="000000"/>
          <w:sz w:val="28"/>
        </w:rPr>
        <w:t>№131-ФЗ).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Предусмотрены финансовые средства  на 2020 год в общей сумме </w:t>
      </w:r>
      <w:r w:rsidRPr="008E507F">
        <w:rPr>
          <w:rFonts w:ascii="Times New Roman" w:eastAsia="Times New Roman" w:hAnsi="Times New Roman" w:cs="Times New Roman"/>
          <w:sz w:val="28"/>
        </w:rPr>
        <w:t>0,3</w:t>
      </w:r>
      <w:r>
        <w:rPr>
          <w:rFonts w:ascii="Times New Roman" w:eastAsia="Times New Roman" w:hAnsi="Times New Roman" w:cs="Times New Roman"/>
          <w:sz w:val="28"/>
        </w:rPr>
        <w:t xml:space="preserve"> тыс.рублей.</w:t>
      </w:r>
    </w:p>
    <w:p w:rsidR="00B56368" w:rsidRDefault="006C38C0">
      <w:pPr>
        <w:pStyle w:val="a3"/>
        <w:spacing w:after="200" w:line="276" w:lineRule="exac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Российской Федерации  </w:t>
      </w:r>
      <w:r>
        <w:rPr>
          <w:rFonts w:ascii="Times New Roman" w:eastAsia="Times New Roman" w:hAnsi="Times New Roman" w:cs="Times New Roman"/>
          <w:color w:val="000000"/>
          <w:sz w:val="28"/>
        </w:rPr>
        <w:t>( часть пункта 4 части 1 статьи 14 ФЗ №131-ФЗ).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Предусмотрены финансовые средства  на 2020 год в  </w:t>
      </w:r>
      <w:r w:rsidRPr="006C38C0">
        <w:rPr>
          <w:rFonts w:ascii="Times New Roman" w:eastAsia="Times New Roman" w:hAnsi="Times New Roman" w:cs="Times New Roman"/>
          <w:sz w:val="28"/>
        </w:rPr>
        <w:t>сумме 10,8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56368" w:rsidRDefault="006C38C0">
      <w:pPr>
        <w:pStyle w:val="a3"/>
        <w:spacing w:after="200" w:line="276" w:lineRule="exac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1.4.Участие в организации деятельности по накоплению (в том числе раздельному накоплению) и транспортированию твердых коммунальных отходов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(пункт 18 части 1 статьи 14 ФЗ №131-ФЗ).</w:t>
      </w:r>
      <w:r>
        <w:rPr>
          <w:rFonts w:ascii="Times New Roman" w:eastAsia="Times New Roman" w:hAnsi="Times New Roman" w:cs="Times New Roman"/>
          <w:sz w:val="28"/>
        </w:rPr>
        <w:t xml:space="preserve"> Предусмотрены финансовые средства  на 2020 год в  сумме </w:t>
      </w:r>
      <w:r w:rsidRPr="006C38C0">
        <w:rPr>
          <w:rFonts w:ascii="Times New Roman" w:eastAsia="Times New Roman" w:hAnsi="Times New Roman" w:cs="Times New Roman"/>
          <w:sz w:val="28"/>
        </w:rPr>
        <w:t>3,6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56368" w:rsidRDefault="006C38C0">
      <w:pPr>
        <w:pStyle w:val="a3"/>
        <w:spacing w:after="200" w:line="276" w:lineRule="exac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1.5.Организация ритуальных услуг и содержание мест захоронения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(пункт 22 части 1 статьи 14 ФЗ №131-ФЗ). </w:t>
      </w:r>
      <w:r>
        <w:rPr>
          <w:rFonts w:ascii="Times New Roman" w:eastAsia="Times New Roman" w:hAnsi="Times New Roman" w:cs="Times New Roman"/>
          <w:sz w:val="28"/>
        </w:rPr>
        <w:t xml:space="preserve">Предусмотрены финансовые средства  на 2020 год в  </w:t>
      </w:r>
      <w:r w:rsidRPr="008E507F">
        <w:rPr>
          <w:rFonts w:ascii="Times New Roman" w:eastAsia="Times New Roman" w:hAnsi="Times New Roman" w:cs="Times New Roman"/>
          <w:sz w:val="28"/>
        </w:rPr>
        <w:t>сумме 3,6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56368" w:rsidRDefault="006C38C0">
      <w:pPr>
        <w:pStyle w:val="a3"/>
        <w:spacing w:after="200" w:line="276" w:lineRule="exact"/>
        <w:jc w:val="both"/>
      </w:pPr>
      <w:r>
        <w:rPr>
          <w:rFonts w:ascii="Times New Roman" w:eastAsia="Times New Roman" w:hAnsi="Times New Roman" w:cs="Times New Roman"/>
          <w:sz w:val="28"/>
        </w:rPr>
        <w:t>1.6. «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Содержание дорог общего пользования местного значения</w:t>
      </w:r>
      <w:r w:rsidR="008E50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8E507F">
        <w:rPr>
          <w:rFonts w:ascii="Times New Roman" w:eastAsia="Times New Roman" w:hAnsi="Times New Roman" w:cs="Times New Roman"/>
          <w:sz w:val="28"/>
        </w:rPr>
        <w:t>Анненского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поселения.» (пункт 5 части 1 статьи 14 Федерального закона от 06.10.2003 года № 131-ФЗ «Об общих принципах организации местного самоуправления в Российской Федерации»). Предусмотрены финансовые средства на первое полугодие 2020 год в  сумме </w:t>
      </w:r>
      <w:r w:rsidR="008E507F">
        <w:rPr>
          <w:rFonts w:ascii="Times New Roman" w:eastAsia="Times New Roman" w:hAnsi="Times New Roman" w:cs="Times New Roman"/>
          <w:sz w:val="28"/>
        </w:rPr>
        <w:t>1197,7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56368" w:rsidRDefault="006C38C0">
      <w:pPr>
        <w:pStyle w:val="a3"/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Настоящее решение р</w:t>
      </w:r>
      <w:r>
        <w:rPr>
          <w:rFonts w:ascii="Times New Roman" w:eastAsia="Times New Roman" w:hAnsi="Times New Roman" w:cs="Times New Roman"/>
          <w:sz w:val="28"/>
        </w:rPr>
        <w:t>азместить  на официальном сайте администрации.</w:t>
      </w:r>
    </w:p>
    <w:p w:rsidR="00B56368" w:rsidRDefault="006C38C0">
      <w:pPr>
        <w:pStyle w:val="a3"/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Настоящее решение вступает в силу со дня его официального опубликования.</w:t>
      </w:r>
    </w:p>
    <w:p w:rsidR="00B56368" w:rsidRDefault="00B56368">
      <w:pPr>
        <w:pStyle w:val="a3"/>
        <w:spacing w:line="276" w:lineRule="exact"/>
        <w:jc w:val="both"/>
      </w:pPr>
    </w:p>
    <w:p w:rsidR="00B56368" w:rsidRDefault="00B56368">
      <w:pPr>
        <w:pStyle w:val="a3"/>
        <w:spacing w:line="276" w:lineRule="exact"/>
        <w:jc w:val="both"/>
      </w:pPr>
    </w:p>
    <w:p w:rsidR="00B56368" w:rsidRDefault="00B56368">
      <w:pPr>
        <w:pStyle w:val="a3"/>
        <w:spacing w:line="276" w:lineRule="exact"/>
        <w:jc w:val="both"/>
      </w:pPr>
    </w:p>
    <w:p w:rsidR="00B56368" w:rsidRDefault="006C38C0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</w:t>
      </w:r>
    </w:p>
    <w:p w:rsidR="00B56368" w:rsidRDefault="008E507F">
      <w:pPr>
        <w:pStyle w:val="a3"/>
        <w:spacing w:line="276" w:lineRule="exac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Анненского</w:t>
      </w:r>
      <w:r w:rsidR="006C38C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87249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Т.В. Качурина </w:t>
      </w:r>
    </w:p>
    <w:p w:rsidR="00FA52D4" w:rsidRDefault="00FA52D4">
      <w:pPr>
        <w:pStyle w:val="a3"/>
        <w:spacing w:line="276" w:lineRule="exact"/>
        <w:rPr>
          <w:rFonts w:ascii="Times New Roman" w:eastAsia="Times New Roman" w:hAnsi="Times New Roman" w:cs="Times New Roman"/>
          <w:color w:val="000000"/>
          <w:sz w:val="28"/>
        </w:rPr>
      </w:pPr>
    </w:p>
    <w:p w:rsidR="00FA52D4" w:rsidRDefault="00FA52D4">
      <w:pPr>
        <w:pStyle w:val="a3"/>
        <w:spacing w:line="276" w:lineRule="exact"/>
        <w:rPr>
          <w:rFonts w:ascii="Times New Roman" w:eastAsia="Times New Roman" w:hAnsi="Times New Roman" w:cs="Times New Roman"/>
          <w:color w:val="000000"/>
          <w:sz w:val="28"/>
        </w:rPr>
      </w:pPr>
    </w:p>
    <w:p w:rsidR="00FA52D4" w:rsidRDefault="00FA52D4">
      <w:pPr>
        <w:pStyle w:val="a3"/>
        <w:spacing w:line="276" w:lineRule="exact"/>
      </w:pPr>
      <w:r>
        <w:rPr>
          <w:rFonts w:ascii="Times New Roman" w:eastAsia="Times New Roman" w:hAnsi="Times New Roman" w:cs="Times New Roman"/>
          <w:color w:val="000000"/>
          <w:sz w:val="28"/>
        </w:rPr>
        <w:t>Глава Анненского сельского поселения                            В.М.Еловик</w:t>
      </w:r>
    </w:p>
    <w:p w:rsidR="00B56368" w:rsidRDefault="00B56368">
      <w:pPr>
        <w:pStyle w:val="a3"/>
        <w:spacing w:after="200" w:line="276" w:lineRule="exact"/>
        <w:jc w:val="both"/>
      </w:pPr>
    </w:p>
    <w:sectPr w:rsidR="00B56368" w:rsidSect="00B56368">
      <w:pgSz w:w="12240" w:h="15808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56368"/>
    <w:rsid w:val="002B0FDA"/>
    <w:rsid w:val="006C38C0"/>
    <w:rsid w:val="0087249B"/>
    <w:rsid w:val="008E507F"/>
    <w:rsid w:val="00AE071C"/>
    <w:rsid w:val="00B56368"/>
    <w:rsid w:val="00E931A7"/>
    <w:rsid w:val="00F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63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paragraph" w:customStyle="1" w:styleId="a4">
    <w:name w:val="Заголовок"/>
    <w:basedOn w:val="a3"/>
    <w:next w:val="a5"/>
    <w:rsid w:val="00B56368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3"/>
    <w:rsid w:val="00B56368"/>
    <w:pPr>
      <w:spacing w:after="120"/>
    </w:pPr>
  </w:style>
  <w:style w:type="paragraph" w:styleId="a6">
    <w:name w:val="List"/>
    <w:basedOn w:val="a5"/>
    <w:rsid w:val="00B56368"/>
  </w:style>
  <w:style w:type="paragraph" w:styleId="a7">
    <w:name w:val="Title"/>
    <w:basedOn w:val="a3"/>
    <w:rsid w:val="00B5636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B563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2019-12-23T11:27:00Z</cp:lastPrinted>
  <dcterms:created xsi:type="dcterms:W3CDTF">2020-02-03T05:22:00Z</dcterms:created>
  <dcterms:modified xsi:type="dcterms:W3CDTF">2020-02-03T05:22:00Z</dcterms:modified>
</cp:coreProperties>
</file>